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2" w:rsidRDefault="00B16472" w:rsidP="004721E2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80610"/>
          <w:sz w:val="28"/>
          <w:szCs w:val="28"/>
        </w:rPr>
      </w:pPr>
      <w:r>
        <w:rPr>
          <w:rFonts w:ascii="Calibri-BoldItalic" w:hAnsi="Calibri-BoldItalic" w:cs="Calibri-BoldItalic"/>
          <w:b/>
          <w:bCs/>
          <w:i/>
          <w:iCs/>
          <w:color w:val="080610"/>
          <w:sz w:val="28"/>
          <w:szCs w:val="28"/>
        </w:rPr>
        <w:t xml:space="preserve">   </w:t>
      </w:r>
      <w:r w:rsidR="004721E2">
        <w:rPr>
          <w:rFonts w:ascii="Calibri-BoldItalic" w:hAnsi="Calibri-BoldItalic" w:cs="Calibri-BoldItalic"/>
          <w:b/>
          <w:bCs/>
          <w:i/>
          <w:iCs/>
          <w:color w:val="080610"/>
          <w:sz w:val="28"/>
          <w:szCs w:val="28"/>
        </w:rPr>
        <w:t xml:space="preserve">Wedding Possibilities </w:t>
      </w:r>
      <w:r w:rsidR="004721E2">
        <w:rPr>
          <w:rFonts w:ascii="Calibri-Bold" w:hAnsi="Calibri-Bold" w:cs="Calibri-Bold"/>
          <w:b/>
          <w:bCs/>
          <w:color w:val="080610"/>
          <w:sz w:val="28"/>
          <w:szCs w:val="28"/>
        </w:rPr>
        <w:t>P</w:t>
      </w:r>
      <w:r w:rsidR="004721E2">
        <w:rPr>
          <w:rFonts w:ascii="Calibri-Bold" w:hAnsi="Calibri-Bold" w:cs="Calibri-Bold"/>
          <w:b/>
          <w:bCs/>
          <w:color w:val="211E26"/>
          <w:sz w:val="28"/>
          <w:szCs w:val="28"/>
        </w:rPr>
        <w:t>r</w:t>
      </w:r>
      <w:r w:rsidR="004721E2">
        <w:rPr>
          <w:rFonts w:ascii="Calibri-Bold" w:hAnsi="Calibri-Bold" w:cs="Calibri-Bold"/>
          <w:b/>
          <w:bCs/>
          <w:color w:val="080610"/>
          <w:sz w:val="28"/>
          <w:szCs w:val="28"/>
        </w:rPr>
        <w:t>ice List</w:t>
      </w:r>
      <w:r w:rsidR="00F27AD6">
        <w:rPr>
          <w:rFonts w:ascii="Calibri-Bold" w:hAnsi="Calibri-Bold" w:cs="Calibri-Bold"/>
          <w:b/>
          <w:bCs/>
          <w:color w:val="080610"/>
          <w:sz w:val="28"/>
          <w:szCs w:val="28"/>
        </w:rPr>
        <w:t xml:space="preserve"> 2018</w:t>
      </w:r>
    </w:p>
    <w:p w:rsidR="004721E2" w:rsidRDefault="00BC7F2D" w:rsidP="004721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916‐532-4585</w:t>
      </w:r>
    </w:p>
    <w:p w:rsidR="00704916" w:rsidRDefault="00704916" w:rsidP="004721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704916" w:rsidRDefault="00BC7F2D" w:rsidP="00BC7F2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Ask about our sale pricing which will change from time to time.</w:t>
      </w:r>
    </w:p>
    <w:p w:rsidR="00BC7F2D" w:rsidRDefault="00BC7F2D" w:rsidP="00BC7F2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8061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Chair Covers (Poly) 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$2.50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(white, ivory or black) </w:t>
      </w:r>
      <w:r>
        <w:rPr>
          <w:rFonts w:ascii="Cambria Math" w:hAnsi="Cambria Math" w:cs="Cambria Math"/>
          <w:i/>
          <w:iCs/>
          <w:color w:val="080610"/>
          <w:sz w:val="24"/>
          <w:szCs w:val="24"/>
        </w:rPr>
        <w:t>‐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 Sash in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c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luded with 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c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hair co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v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er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 xml:space="preserve">Sashes Only </w:t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ab/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Sash separately </w:t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 xml:space="preserve">.75 cents 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each </w:t>
      </w:r>
      <w:r>
        <w:rPr>
          <w:rFonts w:ascii="Cambria Math" w:hAnsi="Cambria Math" w:cs="Cambria Math"/>
          <w:i/>
          <w:iCs/>
          <w:color w:val="211E26"/>
          <w:sz w:val="24"/>
          <w:szCs w:val="24"/>
        </w:rPr>
        <w:t>‐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 Organza or Satin</w:t>
      </w:r>
    </w:p>
    <w:p w:rsidR="004721E2" w:rsidRPr="004721E2" w:rsidRDefault="004721E2" w:rsidP="004721E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80610"/>
          <w:sz w:val="20"/>
          <w:szCs w:val="20"/>
        </w:rPr>
      </w:pPr>
      <w:r w:rsidRPr="004721E2">
        <w:rPr>
          <w:rFonts w:ascii="Calibri-Italic" w:hAnsi="Calibri-Italic" w:cs="Calibri-Italic"/>
          <w:i/>
          <w:iCs/>
          <w:color w:val="080610"/>
          <w:sz w:val="20"/>
          <w:szCs w:val="20"/>
        </w:rPr>
        <w:t>We have most sash colors in stock, new colors do come out each</w:t>
      </w:r>
    </w:p>
    <w:p w:rsidR="004721E2" w:rsidRPr="004721E2" w:rsidRDefault="004721E2" w:rsidP="004721E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80610"/>
          <w:sz w:val="20"/>
          <w:szCs w:val="20"/>
        </w:rPr>
      </w:pPr>
      <w:r w:rsidRPr="004721E2">
        <w:rPr>
          <w:rFonts w:ascii="Calibri-Italic" w:hAnsi="Calibri-Italic" w:cs="Calibri-Italic"/>
          <w:i/>
          <w:iCs/>
          <w:color w:val="080610"/>
          <w:sz w:val="20"/>
          <w:szCs w:val="20"/>
        </w:rPr>
        <w:t>year and we try to stock the new colors. Should you need a color</w:t>
      </w:r>
    </w:p>
    <w:p w:rsidR="004721E2" w:rsidRPr="004721E2" w:rsidRDefault="004721E2" w:rsidP="004721E2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80610"/>
          <w:sz w:val="20"/>
          <w:szCs w:val="20"/>
        </w:rPr>
      </w:pPr>
      <w:r w:rsidRPr="004721E2">
        <w:rPr>
          <w:rFonts w:ascii="Calibri-Italic" w:hAnsi="Calibri-Italic" w:cs="Calibri-Italic"/>
          <w:i/>
          <w:iCs/>
          <w:color w:val="080610"/>
          <w:sz w:val="20"/>
          <w:szCs w:val="20"/>
        </w:rPr>
        <w:t xml:space="preserve">that we do not have there would be a </w:t>
      </w:r>
      <w:r w:rsidRPr="004721E2">
        <w:rPr>
          <w:rFonts w:ascii="Calibri-BoldItalic" w:hAnsi="Calibri-BoldItalic" w:cs="Calibri-BoldItalic"/>
          <w:b/>
          <w:bCs/>
          <w:i/>
          <w:iCs/>
          <w:color w:val="080610"/>
          <w:sz w:val="20"/>
          <w:szCs w:val="20"/>
        </w:rPr>
        <w:t xml:space="preserve">50 cent </w:t>
      </w:r>
      <w:r w:rsidRPr="004721E2">
        <w:rPr>
          <w:rFonts w:ascii="Calibri-Italic" w:hAnsi="Calibri-Italic" w:cs="Calibri-Italic"/>
          <w:i/>
          <w:iCs/>
          <w:color w:val="080610"/>
          <w:sz w:val="20"/>
          <w:szCs w:val="20"/>
        </w:rPr>
        <w:t>additional charge.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80610"/>
          <w:sz w:val="28"/>
          <w:szCs w:val="28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  <w:sz w:val="24"/>
          <w:szCs w:val="24"/>
        </w:rPr>
      </w:pPr>
      <w:r>
        <w:rPr>
          <w:rFonts w:ascii="Calibri-Bold" w:hAnsi="Calibri-Bold" w:cs="Calibri-Bold"/>
          <w:b/>
          <w:bCs/>
          <w:color w:val="211E26"/>
          <w:sz w:val="28"/>
          <w:szCs w:val="28"/>
        </w:rPr>
        <w:t xml:space="preserve">Napkins </w:t>
      </w:r>
      <w:r w:rsidR="00922131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 w:rsidR="00922131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 xml:space="preserve">$0.59 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in Poly</w:t>
      </w:r>
    </w:p>
    <w:p w:rsidR="004721E2" w:rsidRDefault="00922131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ab/>
      </w:r>
      <w:r w:rsidR="004721E2"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 xml:space="preserve">$0.69 </w:t>
      </w:r>
      <w:r w:rsidR="004721E2">
        <w:rPr>
          <w:rFonts w:ascii="Calibri-Italic" w:hAnsi="Calibri-Italic" w:cs="Calibri-Italic"/>
          <w:i/>
          <w:iCs/>
          <w:color w:val="211E26"/>
          <w:sz w:val="24"/>
          <w:szCs w:val="24"/>
        </w:rPr>
        <w:t>in Satin</w:t>
      </w:r>
    </w:p>
    <w:p w:rsidR="00922131" w:rsidRDefault="00922131" w:rsidP="004721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1E26"/>
          <w:sz w:val="28"/>
          <w:szCs w:val="28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  <w:sz w:val="24"/>
          <w:szCs w:val="24"/>
        </w:rPr>
      </w:pPr>
      <w:r>
        <w:rPr>
          <w:rFonts w:ascii="Calibri-Bold" w:hAnsi="Calibri-Bold" w:cs="Calibri-Bold"/>
          <w:b/>
          <w:bCs/>
          <w:color w:val="211E26"/>
          <w:sz w:val="28"/>
          <w:szCs w:val="28"/>
        </w:rPr>
        <w:t xml:space="preserve">Overlays </w:t>
      </w:r>
      <w:r w:rsidR="00704916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 w:rsidR="00704916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211E26"/>
          <w:sz w:val="24"/>
          <w:szCs w:val="24"/>
        </w:rPr>
        <w:t xml:space="preserve">$7.00 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in Organza</w:t>
      </w:r>
      <w:r w:rsidR="00922131"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  </w:t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 xml:space="preserve">$9.00 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in Satin</w:t>
      </w:r>
    </w:p>
    <w:p w:rsidR="00704916" w:rsidRDefault="00704916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  <w:sz w:val="24"/>
          <w:szCs w:val="24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211E26"/>
          <w:sz w:val="28"/>
          <w:szCs w:val="28"/>
        </w:rPr>
      </w:pPr>
      <w:r>
        <w:rPr>
          <w:rFonts w:ascii="Calibri-Bold" w:hAnsi="Calibri-Bold" w:cs="Calibri-Bold"/>
          <w:b/>
          <w:bCs/>
          <w:color w:val="211E26"/>
          <w:sz w:val="28"/>
          <w:szCs w:val="28"/>
        </w:rPr>
        <w:t>Tablecloths</w:t>
      </w:r>
      <w:r w:rsidR="00922131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211E26"/>
          <w:sz w:val="28"/>
          <w:szCs w:val="28"/>
        </w:rPr>
        <w:t xml:space="preserve"> </w:t>
      </w:r>
      <w:r w:rsidR="00704916">
        <w:rPr>
          <w:rFonts w:ascii="Calibri-Bold" w:hAnsi="Calibri-Bold" w:cs="Calibri-Bold"/>
          <w:b/>
          <w:bCs/>
          <w:color w:val="211E26"/>
          <w:sz w:val="28"/>
          <w:szCs w:val="28"/>
        </w:rPr>
        <w:t>Poly</w:t>
      </w:r>
      <w:r w:rsidR="00704916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 w:rsidR="00704916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 w:rsidR="00922131">
        <w:rPr>
          <w:rFonts w:ascii="Calibri-Bold" w:hAnsi="Calibri-Bold" w:cs="Calibri-Bold"/>
          <w:b/>
          <w:bCs/>
          <w:color w:val="211E26"/>
          <w:sz w:val="28"/>
          <w:szCs w:val="28"/>
        </w:rPr>
        <w:tab/>
      </w:r>
      <w:r>
        <w:rPr>
          <w:rFonts w:ascii="Calibri-Bold" w:hAnsi="Calibri-Bold" w:cs="Calibri-Bold"/>
          <w:b/>
          <w:bCs/>
          <w:color w:val="211E26"/>
          <w:sz w:val="28"/>
          <w:szCs w:val="28"/>
        </w:rPr>
        <w:t xml:space="preserve"> Satin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211E26"/>
          <w:sz w:val="24"/>
          <w:szCs w:val="24"/>
        </w:rPr>
        <w:t></w:t>
      </w:r>
      <w:r>
        <w:rPr>
          <w:rFonts w:ascii="SymbolMT" w:eastAsia="SymbolMT" w:hAnsi="Calibri-BoldItalic" w:cs="SymbolMT"/>
          <w:color w:val="211E26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90 inch square </w:t>
      </w:r>
      <w:r w:rsidR="00922131">
        <w:rPr>
          <w:rFonts w:ascii="Calibri-Italic" w:hAnsi="Calibri-Italic" w:cs="Calibri-Italic"/>
          <w:i/>
          <w:iCs/>
          <w:color w:val="211E26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 xml:space="preserve">$7.00 </w:t>
      </w:r>
      <w:r w:rsidR="00922131"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ab/>
      </w:r>
      <w:r w:rsidR="00922131"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ab/>
      </w:r>
      <w:r w:rsidR="00922131"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>$9.00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80610"/>
          <w:sz w:val="24"/>
          <w:szCs w:val="24"/>
        </w:rPr>
        <w:t></w:t>
      </w:r>
      <w:r>
        <w:rPr>
          <w:rFonts w:ascii="SymbolMT" w:eastAsia="SymbolMT" w:hAnsi="Calibri-BoldItalic" w:cs="SymbolMT"/>
          <w:color w:val="08061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10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8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inch round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$11.00 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ab/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$15.00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80610"/>
          <w:sz w:val="24"/>
          <w:szCs w:val="24"/>
        </w:rPr>
        <w:t></w:t>
      </w:r>
      <w:r>
        <w:rPr>
          <w:rFonts w:ascii="SymbolMT" w:eastAsia="SymbolMT" w:hAnsi="Calibri-BoldItalic" w:cs="SymbolMT"/>
          <w:color w:val="08061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120 inch round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$12.00 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ab/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$18.00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80610"/>
          <w:sz w:val="24"/>
          <w:szCs w:val="24"/>
        </w:rPr>
        <w:t></w:t>
      </w:r>
      <w:r>
        <w:rPr>
          <w:rFonts w:ascii="SymbolMT" w:eastAsia="SymbolMT" w:hAnsi="Calibri-BoldItalic" w:cs="SymbolMT"/>
          <w:color w:val="08061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132 inch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$15.00 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ab/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$20.00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80610"/>
          <w:sz w:val="24"/>
          <w:szCs w:val="24"/>
        </w:rPr>
        <w:t></w:t>
      </w:r>
      <w:r>
        <w:rPr>
          <w:rFonts w:ascii="SymbolMT" w:eastAsia="SymbolMT" w:hAnsi="Calibri-BoldItalic" w:cs="SymbolMT"/>
          <w:color w:val="08061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6</w:t>
      </w:r>
      <w:r>
        <w:rPr>
          <w:rFonts w:ascii="Cambria Math" w:hAnsi="Cambria Math" w:cs="Cambria Math"/>
          <w:i/>
          <w:iCs/>
          <w:color w:val="080610"/>
          <w:sz w:val="24"/>
          <w:szCs w:val="24"/>
        </w:rPr>
        <w:t>‐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ft Rectangular Table Drape 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$15.00 $18.00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Arial Unicode MS" w:eastAsia="Arial Unicode MS" w:hAnsi="Arial Unicode MS" w:cs="Arial Unicode MS" w:hint="eastAsia"/>
          <w:color w:val="080610"/>
          <w:sz w:val="24"/>
          <w:szCs w:val="24"/>
        </w:rPr>
        <w:t></w:t>
      </w:r>
      <w:r>
        <w:rPr>
          <w:rFonts w:ascii="SymbolMT" w:eastAsia="SymbolMT" w:hAnsi="Calibri-BoldItalic" w:cs="SymbolMT"/>
          <w:color w:val="080610"/>
          <w:sz w:val="24"/>
          <w:szCs w:val="24"/>
        </w:rPr>
        <w:t xml:space="preserve">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8</w:t>
      </w:r>
      <w:r>
        <w:rPr>
          <w:rFonts w:ascii="Cambria Math" w:hAnsi="Cambria Math" w:cs="Cambria Math"/>
          <w:i/>
          <w:iCs/>
          <w:color w:val="080610"/>
          <w:sz w:val="24"/>
          <w:szCs w:val="24"/>
        </w:rPr>
        <w:t>‐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ft Rectangular Table Drape 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$16.00 $19.00</w:t>
      </w:r>
    </w:p>
    <w:p w:rsidR="004721E2" w:rsidRPr="00922131" w:rsidRDefault="004721E2" w:rsidP="00922131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80610"/>
          <w:sz w:val="20"/>
          <w:szCs w:val="20"/>
        </w:rPr>
      </w:pPr>
      <w:r w:rsidRPr="00922131">
        <w:rPr>
          <w:rFonts w:ascii="Calibri-Italic" w:hAnsi="Calibri-Italic" w:cs="Calibri-Italic"/>
          <w:i/>
          <w:iCs/>
          <w:color w:val="080610"/>
          <w:sz w:val="20"/>
          <w:szCs w:val="20"/>
        </w:rPr>
        <w:t>We have availability to obtain various different fabrics of table</w:t>
      </w:r>
    </w:p>
    <w:p w:rsidR="004721E2" w:rsidRPr="00922131" w:rsidRDefault="004721E2" w:rsidP="00922131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80610"/>
          <w:sz w:val="20"/>
          <w:szCs w:val="20"/>
        </w:rPr>
      </w:pPr>
      <w:r w:rsidRPr="00922131">
        <w:rPr>
          <w:rFonts w:ascii="Calibri-Italic" w:hAnsi="Calibri-Italic" w:cs="Calibri-Italic"/>
          <w:i/>
          <w:iCs/>
          <w:color w:val="080610"/>
          <w:sz w:val="20"/>
          <w:szCs w:val="20"/>
        </w:rPr>
        <w:t>covering, including crushed taffeta, damask, crushed shimmer,</w:t>
      </w:r>
    </w:p>
    <w:p w:rsidR="004721E2" w:rsidRPr="00922131" w:rsidRDefault="004721E2" w:rsidP="00922131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i/>
          <w:iCs/>
          <w:color w:val="080610"/>
          <w:sz w:val="20"/>
          <w:szCs w:val="20"/>
        </w:rPr>
      </w:pPr>
      <w:r w:rsidRPr="00922131">
        <w:rPr>
          <w:rFonts w:ascii="Calibri-Italic" w:hAnsi="Calibri-Italic" w:cs="Calibri-Italic"/>
          <w:i/>
          <w:iCs/>
          <w:color w:val="080610"/>
          <w:sz w:val="20"/>
          <w:szCs w:val="20"/>
        </w:rPr>
        <w:t>poplin and chiffon. Those prices will be quoted upon request.</w:t>
      </w:r>
    </w:p>
    <w:p w:rsidR="00922131" w:rsidRDefault="00922131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Our Aisle R</w:t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>u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nners are Satin in </w:t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>w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hite or ivor</w:t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>y</w:t>
      </w:r>
    </w:p>
    <w:p w:rsidR="00922131" w:rsidRDefault="00922131" w:rsidP="004721E2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80610"/>
          <w:sz w:val="24"/>
          <w:szCs w:val="24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Aisl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 xml:space="preserve">e 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Runner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25 Feet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>$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35.00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A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>isle Runn</w:t>
      </w:r>
      <w:r>
        <w:rPr>
          <w:rFonts w:ascii="Calibri-Italic" w:hAnsi="Calibri-Italic" w:cs="Calibri-Italic"/>
          <w:i/>
          <w:iCs/>
          <w:color w:val="211E26"/>
          <w:sz w:val="24"/>
          <w:szCs w:val="24"/>
        </w:rPr>
        <w:t>e</w:t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r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Italic" w:hAnsi="Calibri-Italic" w:cs="Calibri-Italic"/>
          <w:i/>
          <w:iCs/>
          <w:color w:val="080610"/>
          <w:sz w:val="24"/>
          <w:szCs w:val="24"/>
        </w:rPr>
        <w:t xml:space="preserve">50 Feet </w:t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 w:rsidR="00922131">
        <w:rPr>
          <w:rFonts w:ascii="Calibri-Italic" w:hAnsi="Calibri-Italic" w:cs="Calibri-Italic"/>
          <w:i/>
          <w:iCs/>
          <w:color w:val="080610"/>
          <w:sz w:val="24"/>
          <w:szCs w:val="24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211E26"/>
          <w:sz w:val="24"/>
          <w:szCs w:val="24"/>
        </w:rPr>
        <w:t>$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50</w:t>
      </w:r>
      <w:r>
        <w:rPr>
          <w:rFonts w:ascii="Calibri-BoldItalic" w:hAnsi="Calibri-BoldItalic" w:cs="Calibri-BoldItalic"/>
          <w:b/>
          <w:bCs/>
          <w:i/>
          <w:iCs/>
          <w:color w:val="48424A"/>
          <w:sz w:val="24"/>
          <w:szCs w:val="24"/>
        </w:rPr>
        <w:t>.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00</w:t>
      </w:r>
    </w:p>
    <w:p w:rsidR="00922131" w:rsidRDefault="00922131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</w:pP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Chargers </w:t>
      </w:r>
      <w:r>
        <w:rPr>
          <w:rFonts w:ascii="Cambria Math" w:hAnsi="Cambria Math" w:cs="Cambria Math"/>
          <w:b/>
          <w:bCs/>
          <w:i/>
          <w:iCs/>
          <w:color w:val="080610"/>
          <w:sz w:val="24"/>
          <w:szCs w:val="24"/>
        </w:rPr>
        <w:t>‐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 $1.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25</w:t>
      </w:r>
      <w:r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 xml:space="preserve"> each Gold/Silver/White/Black/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  <w:sz w:val="24"/>
          <w:szCs w:val="24"/>
        </w:rPr>
        <w:t>Pink/Purple/Ivory/Country</w:t>
      </w:r>
    </w:p>
    <w:p w:rsidR="004721E2" w:rsidRDefault="004721E2" w:rsidP="004721E2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color w:val="080610"/>
        </w:rPr>
      </w:pPr>
    </w:p>
    <w:p w:rsidR="004721E2" w:rsidRDefault="004721E2" w:rsidP="00922131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80610"/>
        </w:rPr>
      </w:pPr>
      <w:r>
        <w:rPr>
          <w:rFonts w:ascii="Calibri-Italic" w:hAnsi="Calibri-Italic" w:cs="Calibri-Italic"/>
          <w:i/>
          <w:iCs/>
          <w:color w:val="080610"/>
        </w:rPr>
        <w:t>Chair Cover s</w:t>
      </w:r>
      <w:r>
        <w:rPr>
          <w:rFonts w:ascii="Calibri-Italic" w:hAnsi="Calibri-Italic" w:cs="Calibri-Italic"/>
          <w:i/>
          <w:iCs/>
          <w:color w:val="211E26"/>
        </w:rPr>
        <w:t>e</w:t>
      </w:r>
      <w:r>
        <w:rPr>
          <w:rFonts w:ascii="Calibri-Italic" w:hAnsi="Calibri-Italic" w:cs="Calibri-Italic"/>
          <w:i/>
          <w:iCs/>
          <w:color w:val="080610"/>
        </w:rPr>
        <w:t xml:space="preserve">t up is </w:t>
      </w:r>
      <w:r>
        <w:rPr>
          <w:rFonts w:ascii="Calibri-BoldItalic" w:hAnsi="Calibri-BoldItalic" w:cs="Calibri-BoldItalic"/>
          <w:b/>
          <w:bCs/>
          <w:i/>
          <w:iCs/>
          <w:color w:val="080610"/>
        </w:rPr>
        <w:t>$0.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</w:rPr>
        <w:t>8</w:t>
      </w:r>
      <w:r>
        <w:rPr>
          <w:rFonts w:ascii="Calibri-BoldItalic" w:hAnsi="Calibri-BoldItalic" w:cs="Calibri-BoldItalic"/>
          <w:b/>
          <w:bCs/>
          <w:i/>
          <w:iCs/>
          <w:color w:val="080610"/>
        </w:rPr>
        <w:t xml:space="preserve">5 </w:t>
      </w:r>
      <w:r>
        <w:rPr>
          <w:rFonts w:ascii="Calibri-Italic" w:hAnsi="Calibri-Italic" w:cs="Calibri-Italic"/>
          <w:i/>
          <w:iCs/>
          <w:color w:val="080610"/>
        </w:rPr>
        <w:t>for chair cov</w:t>
      </w:r>
      <w:r>
        <w:rPr>
          <w:rFonts w:ascii="Calibri-Italic" w:hAnsi="Calibri-Italic" w:cs="Calibri-Italic"/>
          <w:i/>
          <w:iCs/>
          <w:color w:val="211E26"/>
        </w:rPr>
        <w:t>e</w:t>
      </w:r>
      <w:r>
        <w:rPr>
          <w:rFonts w:ascii="Calibri-Italic" w:hAnsi="Calibri-Italic" w:cs="Calibri-Italic"/>
          <w:i/>
          <w:iCs/>
          <w:color w:val="080610"/>
        </w:rPr>
        <w:t>r and bow</w:t>
      </w:r>
      <w:r>
        <w:rPr>
          <w:rFonts w:ascii="Calibri-Italic" w:hAnsi="Calibri-Italic" w:cs="Calibri-Italic"/>
          <w:i/>
          <w:iCs/>
          <w:color w:val="010001"/>
        </w:rPr>
        <w:t xml:space="preserve">. </w:t>
      </w:r>
      <w:r w:rsidR="00922131">
        <w:rPr>
          <w:rFonts w:ascii="Calibri-Italic" w:hAnsi="Calibri-Italic" w:cs="Calibri-Italic"/>
          <w:i/>
          <w:iCs/>
          <w:color w:val="010001"/>
        </w:rPr>
        <w:t xml:space="preserve">Stretch chair cover set up is </w:t>
      </w:r>
      <w:r w:rsidR="00922131" w:rsidRPr="00922131">
        <w:rPr>
          <w:rFonts w:ascii="Calibri-Italic" w:hAnsi="Calibri-Italic" w:cs="Calibri-Italic"/>
          <w:b/>
          <w:i/>
          <w:iCs/>
          <w:color w:val="010001"/>
        </w:rPr>
        <w:t>$1.00</w:t>
      </w:r>
      <w:r w:rsidR="00922131">
        <w:rPr>
          <w:rFonts w:ascii="Calibri-Italic" w:hAnsi="Calibri-Italic" w:cs="Calibri-Italic"/>
          <w:i/>
          <w:iCs/>
          <w:color w:val="010001"/>
        </w:rPr>
        <w:t xml:space="preserve"> each.</w:t>
      </w:r>
      <w:r w:rsidR="00922131">
        <w:rPr>
          <w:rFonts w:ascii="Calibri-Italic" w:hAnsi="Calibri-Italic" w:cs="Calibri-Italic"/>
          <w:i/>
          <w:iCs/>
          <w:color w:val="010001"/>
        </w:rPr>
        <w:tab/>
      </w:r>
      <w:r w:rsidR="00922131">
        <w:rPr>
          <w:rFonts w:ascii="Calibri-Italic" w:hAnsi="Calibri-Italic" w:cs="Calibri-Italic"/>
          <w:i/>
          <w:iCs/>
          <w:color w:val="010001"/>
        </w:rPr>
        <w:tab/>
      </w:r>
      <w:r>
        <w:rPr>
          <w:rFonts w:ascii="Calibri-BoldItalic" w:hAnsi="Calibri-BoldItalic" w:cs="Calibri-BoldItalic"/>
          <w:b/>
          <w:bCs/>
          <w:i/>
          <w:iCs/>
          <w:color w:val="080610"/>
        </w:rPr>
        <w:t xml:space="preserve">$3.00 </w:t>
      </w:r>
      <w:r>
        <w:rPr>
          <w:rFonts w:ascii="Calibri-Italic" w:hAnsi="Calibri-Italic" w:cs="Calibri-Italic"/>
          <w:i/>
          <w:iCs/>
          <w:color w:val="080610"/>
        </w:rPr>
        <w:t>for set up of each tabl</w:t>
      </w:r>
      <w:r>
        <w:rPr>
          <w:rFonts w:ascii="Calibri-Italic" w:hAnsi="Calibri-Italic" w:cs="Calibri-Italic"/>
          <w:i/>
          <w:iCs/>
          <w:color w:val="211E26"/>
        </w:rPr>
        <w:t xml:space="preserve">e with </w:t>
      </w:r>
      <w:r>
        <w:rPr>
          <w:rFonts w:ascii="Calibri-Italic" w:hAnsi="Calibri-Italic" w:cs="Calibri-Italic"/>
          <w:i/>
          <w:iCs/>
          <w:color w:val="080610"/>
        </w:rPr>
        <w:t>tablecloth</w:t>
      </w:r>
      <w:r w:rsidR="00922131">
        <w:rPr>
          <w:rFonts w:ascii="Calibri-Italic" w:hAnsi="Calibri-Italic" w:cs="Calibri-Italic"/>
          <w:i/>
          <w:iCs/>
          <w:color w:val="080610"/>
        </w:rPr>
        <w:t xml:space="preserve"> </w:t>
      </w:r>
      <w:r>
        <w:rPr>
          <w:rFonts w:ascii="Calibri-Italic" w:hAnsi="Calibri-Italic" w:cs="Calibri-Italic"/>
          <w:i/>
          <w:iCs/>
          <w:color w:val="080610"/>
        </w:rPr>
        <w:t>and overlay.</w:t>
      </w:r>
    </w:p>
    <w:p w:rsidR="00922131" w:rsidRDefault="00922131" w:rsidP="00922131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</w:rPr>
      </w:pPr>
    </w:p>
    <w:p w:rsidR="00922131" w:rsidRDefault="00922131" w:rsidP="00922131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211E26"/>
        </w:rPr>
      </w:pPr>
    </w:p>
    <w:p w:rsidR="00DE3699" w:rsidRDefault="004721E2" w:rsidP="0092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80610"/>
        </w:rPr>
      </w:pPr>
      <w:r>
        <w:rPr>
          <w:rFonts w:ascii="Calibri-Italic" w:hAnsi="Calibri-Italic" w:cs="Calibri-Italic"/>
          <w:i/>
          <w:iCs/>
          <w:color w:val="211E26"/>
        </w:rPr>
        <w:t>F</w:t>
      </w:r>
      <w:r>
        <w:rPr>
          <w:rFonts w:ascii="Calibri-Italic" w:hAnsi="Calibri-Italic" w:cs="Calibri-Italic"/>
          <w:i/>
          <w:iCs/>
          <w:color w:val="080610"/>
        </w:rPr>
        <w:t xml:space="preserve">loral set up </w:t>
      </w:r>
      <w:r>
        <w:rPr>
          <w:rFonts w:ascii="Calibri" w:hAnsi="Calibri" w:cs="Calibri"/>
          <w:color w:val="080610"/>
        </w:rPr>
        <w:t xml:space="preserve">is </w:t>
      </w:r>
      <w:r>
        <w:rPr>
          <w:rFonts w:ascii="Calibri-Italic" w:hAnsi="Calibri-Italic" w:cs="Calibri-Italic"/>
          <w:i/>
          <w:iCs/>
          <w:color w:val="080610"/>
        </w:rPr>
        <w:t xml:space="preserve">determined </w:t>
      </w:r>
      <w:r w:rsidR="00922131">
        <w:rPr>
          <w:rFonts w:ascii="Calibri-Italic" w:hAnsi="Calibri-Italic" w:cs="Calibri-Italic"/>
          <w:i/>
          <w:iCs/>
          <w:color w:val="080610"/>
        </w:rPr>
        <w:t>by</w:t>
      </w:r>
      <w:r>
        <w:rPr>
          <w:rFonts w:ascii="Calibri-Italic" w:hAnsi="Calibri-Italic" w:cs="Calibri-Italic"/>
          <w:i/>
          <w:iCs/>
          <w:color w:val="080610"/>
        </w:rPr>
        <w:t xml:space="preserve"> locatio</w:t>
      </w:r>
      <w:r w:rsidR="00922131">
        <w:rPr>
          <w:rFonts w:ascii="Calibri-Italic" w:hAnsi="Calibri-Italic" w:cs="Calibri-Italic"/>
          <w:i/>
          <w:iCs/>
          <w:color w:val="080610"/>
        </w:rPr>
        <w:t>n and extent of set up</w:t>
      </w:r>
      <w:r>
        <w:rPr>
          <w:rFonts w:ascii="Calibri-Italic" w:hAnsi="Calibri-Italic" w:cs="Calibri-Italic"/>
          <w:i/>
          <w:iCs/>
          <w:color w:val="010001"/>
        </w:rPr>
        <w:t xml:space="preserve">. </w:t>
      </w:r>
      <w:r>
        <w:rPr>
          <w:rFonts w:ascii="Calibri-Italic" w:hAnsi="Calibri-Italic" w:cs="Calibri-Italic"/>
          <w:i/>
          <w:iCs/>
          <w:color w:val="080610"/>
        </w:rPr>
        <w:t>Deliver</w:t>
      </w:r>
      <w:r w:rsidR="00922131">
        <w:rPr>
          <w:rFonts w:ascii="Calibri-Italic" w:hAnsi="Calibri-Italic" w:cs="Calibri-Italic"/>
          <w:i/>
          <w:iCs/>
          <w:color w:val="211E26"/>
        </w:rPr>
        <w:t>y is $40</w:t>
      </w:r>
      <w:r>
        <w:rPr>
          <w:rFonts w:ascii="Calibri-Italic" w:hAnsi="Calibri-Italic" w:cs="Calibri-Italic"/>
          <w:i/>
          <w:iCs/>
          <w:color w:val="211E26"/>
        </w:rPr>
        <w:t xml:space="preserve"> in the Sacramento area. F</w:t>
      </w:r>
      <w:r>
        <w:rPr>
          <w:rFonts w:ascii="Calibri-Italic" w:hAnsi="Calibri-Italic" w:cs="Calibri-Italic"/>
          <w:i/>
          <w:iCs/>
          <w:color w:val="080610"/>
        </w:rPr>
        <w:t>ees are</w:t>
      </w:r>
      <w:r w:rsidR="00922131">
        <w:rPr>
          <w:rFonts w:ascii="Calibri-Italic" w:hAnsi="Calibri-Italic" w:cs="Calibri-Italic"/>
          <w:i/>
          <w:iCs/>
          <w:color w:val="080610"/>
        </w:rPr>
        <w:t xml:space="preserve"> </w:t>
      </w:r>
      <w:r>
        <w:rPr>
          <w:rFonts w:ascii="Calibri-BoldItalic" w:hAnsi="Calibri-BoldItalic" w:cs="Calibri-BoldItalic"/>
          <w:b/>
          <w:bCs/>
          <w:i/>
          <w:iCs/>
          <w:color w:val="080610"/>
        </w:rPr>
        <w:t xml:space="preserve">$0.75 </w:t>
      </w:r>
      <w:r>
        <w:rPr>
          <w:rFonts w:ascii="Calibri-Italic" w:hAnsi="Calibri-Italic" w:cs="Calibri-Italic"/>
          <w:i/>
          <w:iCs/>
          <w:color w:val="080610"/>
        </w:rPr>
        <w:t xml:space="preserve">for </w:t>
      </w:r>
      <w:r>
        <w:rPr>
          <w:rFonts w:ascii="Calibri-Italic" w:hAnsi="Calibri-Italic" w:cs="Calibri-Italic"/>
          <w:i/>
          <w:iCs/>
          <w:color w:val="211E26"/>
        </w:rPr>
        <w:t>e</w:t>
      </w:r>
      <w:r>
        <w:rPr>
          <w:rFonts w:ascii="Calibri-Italic" w:hAnsi="Calibri-Italic" w:cs="Calibri-Italic"/>
          <w:i/>
          <w:iCs/>
          <w:color w:val="080610"/>
        </w:rPr>
        <w:t>ach mile out</w:t>
      </w:r>
      <w:r>
        <w:rPr>
          <w:rFonts w:ascii="Calibri-Italic" w:hAnsi="Calibri-Italic" w:cs="Calibri-Italic"/>
          <w:i/>
          <w:iCs/>
          <w:color w:val="211E26"/>
        </w:rPr>
        <w:t xml:space="preserve">side </w:t>
      </w:r>
      <w:r>
        <w:rPr>
          <w:rFonts w:ascii="Calibri-Italic" w:hAnsi="Calibri-Italic" w:cs="Calibri-Italic"/>
          <w:i/>
          <w:iCs/>
          <w:color w:val="080610"/>
        </w:rPr>
        <w:t>of the Sacram</w:t>
      </w:r>
      <w:r>
        <w:rPr>
          <w:rFonts w:ascii="Calibri-Italic" w:hAnsi="Calibri-Italic" w:cs="Calibri-Italic"/>
          <w:i/>
          <w:iCs/>
          <w:color w:val="211E26"/>
        </w:rPr>
        <w:t>e</w:t>
      </w:r>
      <w:r>
        <w:rPr>
          <w:rFonts w:ascii="Calibri-Italic" w:hAnsi="Calibri-Italic" w:cs="Calibri-Italic"/>
          <w:i/>
          <w:iCs/>
          <w:color w:val="080610"/>
        </w:rPr>
        <w:t>nto area</w:t>
      </w:r>
      <w:r>
        <w:rPr>
          <w:rFonts w:ascii="Calibri-Italic" w:hAnsi="Calibri-Italic" w:cs="Calibri-Italic"/>
          <w:i/>
          <w:iCs/>
          <w:color w:val="211E26"/>
        </w:rPr>
        <w:t xml:space="preserve">. (15 or more miles) </w:t>
      </w:r>
      <w:r>
        <w:rPr>
          <w:rFonts w:ascii="Calibri-Italic" w:hAnsi="Calibri-Italic" w:cs="Calibri-Italic"/>
          <w:i/>
          <w:iCs/>
          <w:color w:val="080610"/>
        </w:rPr>
        <w:t xml:space="preserve">Pick up is </w:t>
      </w:r>
      <w:r w:rsidR="00922131">
        <w:rPr>
          <w:rFonts w:ascii="Calibri-BoldItalic" w:hAnsi="Calibri-BoldItalic" w:cs="Calibri-BoldItalic"/>
          <w:b/>
          <w:bCs/>
          <w:i/>
          <w:iCs/>
          <w:color w:val="080610"/>
        </w:rPr>
        <w:t>$4</w:t>
      </w:r>
      <w:r>
        <w:rPr>
          <w:rFonts w:ascii="Calibri-BoldItalic" w:hAnsi="Calibri-BoldItalic" w:cs="Calibri-BoldItalic"/>
          <w:b/>
          <w:bCs/>
          <w:i/>
          <w:iCs/>
          <w:color w:val="080610"/>
        </w:rPr>
        <w:t xml:space="preserve">0.00 </w:t>
      </w:r>
      <w:r>
        <w:rPr>
          <w:rFonts w:ascii="Calibri-Italic" w:hAnsi="Calibri-Italic" w:cs="Calibri-Italic"/>
          <w:i/>
          <w:iCs/>
          <w:color w:val="080610"/>
        </w:rPr>
        <w:t>if w</w:t>
      </w:r>
      <w:r>
        <w:rPr>
          <w:rFonts w:ascii="Calibri-Italic" w:hAnsi="Calibri-Italic" w:cs="Calibri-Italic"/>
          <w:i/>
          <w:iCs/>
          <w:color w:val="211E26"/>
        </w:rPr>
        <w:t>e c</w:t>
      </w:r>
      <w:r>
        <w:rPr>
          <w:rFonts w:ascii="Calibri-Italic" w:hAnsi="Calibri-Italic" w:cs="Calibri-Italic"/>
          <w:i/>
          <w:iCs/>
          <w:color w:val="080610"/>
        </w:rPr>
        <w:t>an pick</w:t>
      </w:r>
      <w:r w:rsidR="00922131">
        <w:rPr>
          <w:rFonts w:ascii="Calibri-Italic" w:hAnsi="Calibri-Italic" w:cs="Calibri-Italic"/>
          <w:i/>
          <w:iCs/>
          <w:color w:val="080610"/>
        </w:rPr>
        <w:t xml:space="preserve"> </w:t>
      </w:r>
      <w:r>
        <w:rPr>
          <w:rFonts w:ascii="Calibri-Italic" w:hAnsi="Calibri-Italic" w:cs="Calibri-Italic"/>
          <w:i/>
          <w:iCs/>
          <w:color w:val="080610"/>
        </w:rPr>
        <w:t>up th</w:t>
      </w:r>
      <w:r>
        <w:rPr>
          <w:rFonts w:ascii="Calibri-Italic" w:hAnsi="Calibri-Italic" w:cs="Calibri-Italic"/>
          <w:i/>
          <w:iCs/>
          <w:color w:val="211E26"/>
        </w:rPr>
        <w:t xml:space="preserve">e </w:t>
      </w:r>
      <w:r>
        <w:rPr>
          <w:rFonts w:ascii="Calibri-Italic" w:hAnsi="Calibri-Italic" w:cs="Calibri-Italic"/>
          <w:i/>
          <w:iCs/>
          <w:color w:val="080610"/>
        </w:rPr>
        <w:t>d</w:t>
      </w:r>
      <w:r>
        <w:rPr>
          <w:rFonts w:ascii="Calibri-Italic" w:hAnsi="Calibri-Italic" w:cs="Calibri-Italic"/>
          <w:i/>
          <w:iCs/>
          <w:color w:val="211E26"/>
        </w:rPr>
        <w:t xml:space="preserve">ay </w:t>
      </w:r>
      <w:r>
        <w:rPr>
          <w:rFonts w:ascii="Calibri-Italic" w:hAnsi="Calibri-Italic" w:cs="Calibri-Italic"/>
          <w:i/>
          <w:iCs/>
          <w:color w:val="080610"/>
        </w:rPr>
        <w:t xml:space="preserve">after the </w:t>
      </w:r>
      <w:r>
        <w:rPr>
          <w:rFonts w:ascii="Calibri-Italic" w:hAnsi="Calibri-Italic" w:cs="Calibri-Italic"/>
          <w:i/>
          <w:iCs/>
          <w:color w:val="211E26"/>
        </w:rPr>
        <w:t>e</w:t>
      </w:r>
      <w:r>
        <w:rPr>
          <w:rFonts w:ascii="Calibri-Italic" w:hAnsi="Calibri-Italic" w:cs="Calibri-Italic"/>
          <w:i/>
          <w:iCs/>
          <w:color w:val="080610"/>
        </w:rPr>
        <w:t>v</w:t>
      </w:r>
      <w:r>
        <w:rPr>
          <w:rFonts w:ascii="Calibri-Italic" w:hAnsi="Calibri-Italic" w:cs="Calibri-Italic"/>
          <w:i/>
          <w:iCs/>
          <w:color w:val="211E26"/>
        </w:rPr>
        <w:t>e</w:t>
      </w:r>
      <w:r>
        <w:rPr>
          <w:rFonts w:ascii="Calibri-Italic" w:hAnsi="Calibri-Italic" w:cs="Calibri-Italic"/>
          <w:i/>
          <w:iCs/>
          <w:color w:val="080610"/>
        </w:rPr>
        <w:t xml:space="preserve">nt. </w:t>
      </w:r>
      <w:r>
        <w:rPr>
          <w:rFonts w:ascii="Calibri-Bold" w:hAnsi="Calibri-Bold" w:cs="Calibri-Bold"/>
          <w:b/>
          <w:bCs/>
          <w:color w:val="080610"/>
        </w:rPr>
        <w:t>$100.00 IF PICK UP IS REQUIRED THE EVENING OF THE EVENT</w:t>
      </w:r>
      <w:r>
        <w:rPr>
          <w:rFonts w:ascii="Calibri" w:hAnsi="Calibri" w:cs="Calibri"/>
          <w:color w:val="080610"/>
        </w:rPr>
        <w:t>.</w:t>
      </w:r>
      <w:r w:rsidR="00922131">
        <w:rPr>
          <w:rFonts w:ascii="Calibri" w:hAnsi="Calibri" w:cs="Calibri"/>
          <w:color w:val="080610"/>
        </w:rPr>
        <w:t xml:space="preserve">  </w:t>
      </w:r>
      <w:r>
        <w:rPr>
          <w:rFonts w:ascii="Calibri" w:hAnsi="Calibri" w:cs="Calibri"/>
          <w:color w:val="080610"/>
        </w:rPr>
        <w:t>You many return at no charge the following Wednesday.</w:t>
      </w:r>
    </w:p>
    <w:p w:rsidR="00922131" w:rsidRDefault="00922131" w:rsidP="009221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80610"/>
        </w:rPr>
      </w:pPr>
    </w:p>
    <w:p w:rsidR="00BC7F2D" w:rsidRPr="00BC7F2D" w:rsidRDefault="00BC7F2D" w:rsidP="00BC7F2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80610"/>
          <w:sz w:val="28"/>
          <w:szCs w:val="28"/>
        </w:rPr>
      </w:pPr>
      <w:r>
        <w:rPr>
          <w:rFonts w:ascii="Calibri" w:hAnsi="Calibri" w:cs="Calibri"/>
          <w:color w:val="080610"/>
          <w:sz w:val="28"/>
          <w:szCs w:val="28"/>
        </w:rPr>
        <w:t>We have a showroom in Granite Bay or will meet with you at your home or a location near you.</w:t>
      </w:r>
    </w:p>
    <w:sectPr w:rsidR="00BC7F2D" w:rsidRPr="00BC7F2D" w:rsidSect="004721E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721E2"/>
    <w:rsid w:val="00007A4D"/>
    <w:rsid w:val="0001318D"/>
    <w:rsid w:val="000177F4"/>
    <w:rsid w:val="00023A24"/>
    <w:rsid w:val="00025975"/>
    <w:rsid w:val="00031256"/>
    <w:rsid w:val="00035E26"/>
    <w:rsid w:val="00036E63"/>
    <w:rsid w:val="0004685B"/>
    <w:rsid w:val="00050961"/>
    <w:rsid w:val="00054291"/>
    <w:rsid w:val="0005566A"/>
    <w:rsid w:val="000563C0"/>
    <w:rsid w:val="00056C13"/>
    <w:rsid w:val="0006282C"/>
    <w:rsid w:val="000649EA"/>
    <w:rsid w:val="000669E9"/>
    <w:rsid w:val="00066B34"/>
    <w:rsid w:val="00066E8B"/>
    <w:rsid w:val="0007244C"/>
    <w:rsid w:val="000764C7"/>
    <w:rsid w:val="00082872"/>
    <w:rsid w:val="000852C5"/>
    <w:rsid w:val="00087342"/>
    <w:rsid w:val="000875A6"/>
    <w:rsid w:val="000929FC"/>
    <w:rsid w:val="00095527"/>
    <w:rsid w:val="000A1E48"/>
    <w:rsid w:val="000A5745"/>
    <w:rsid w:val="000B086C"/>
    <w:rsid w:val="000B11EC"/>
    <w:rsid w:val="000B4257"/>
    <w:rsid w:val="000B43DA"/>
    <w:rsid w:val="000C0E75"/>
    <w:rsid w:val="000C1CF8"/>
    <w:rsid w:val="000C7C62"/>
    <w:rsid w:val="000D14A1"/>
    <w:rsid w:val="000D17EA"/>
    <w:rsid w:val="000F6A78"/>
    <w:rsid w:val="00102BF6"/>
    <w:rsid w:val="0010659B"/>
    <w:rsid w:val="00111F78"/>
    <w:rsid w:val="00112B5C"/>
    <w:rsid w:val="0012651B"/>
    <w:rsid w:val="00141DB8"/>
    <w:rsid w:val="00144A31"/>
    <w:rsid w:val="00155D19"/>
    <w:rsid w:val="001629C8"/>
    <w:rsid w:val="00172CFD"/>
    <w:rsid w:val="00177E51"/>
    <w:rsid w:val="00185E65"/>
    <w:rsid w:val="001865D2"/>
    <w:rsid w:val="001878E4"/>
    <w:rsid w:val="001A2D92"/>
    <w:rsid w:val="001A698F"/>
    <w:rsid w:val="001A6FF2"/>
    <w:rsid w:val="001B444D"/>
    <w:rsid w:val="001C63CC"/>
    <w:rsid w:val="001E1440"/>
    <w:rsid w:val="001F755E"/>
    <w:rsid w:val="00200D03"/>
    <w:rsid w:val="00200E97"/>
    <w:rsid w:val="002011E4"/>
    <w:rsid w:val="002025FE"/>
    <w:rsid w:val="002102B1"/>
    <w:rsid w:val="002167BA"/>
    <w:rsid w:val="0022022F"/>
    <w:rsid w:val="002226B2"/>
    <w:rsid w:val="00226F2E"/>
    <w:rsid w:val="002276AC"/>
    <w:rsid w:val="002308BE"/>
    <w:rsid w:val="00230F4B"/>
    <w:rsid w:val="00231508"/>
    <w:rsid w:val="00233BF6"/>
    <w:rsid w:val="002365F6"/>
    <w:rsid w:val="002418CB"/>
    <w:rsid w:val="00245DB7"/>
    <w:rsid w:val="00250DB0"/>
    <w:rsid w:val="00250DD5"/>
    <w:rsid w:val="002521C2"/>
    <w:rsid w:val="00254F0F"/>
    <w:rsid w:val="00255C1F"/>
    <w:rsid w:val="00264FA4"/>
    <w:rsid w:val="002663DF"/>
    <w:rsid w:val="00273A95"/>
    <w:rsid w:val="00274967"/>
    <w:rsid w:val="00274A39"/>
    <w:rsid w:val="00274B67"/>
    <w:rsid w:val="00282376"/>
    <w:rsid w:val="0028456D"/>
    <w:rsid w:val="002952F2"/>
    <w:rsid w:val="002A1B1E"/>
    <w:rsid w:val="002A2EFB"/>
    <w:rsid w:val="002A4E10"/>
    <w:rsid w:val="002A5A61"/>
    <w:rsid w:val="002B00E0"/>
    <w:rsid w:val="002C2860"/>
    <w:rsid w:val="002C5E3F"/>
    <w:rsid w:val="002C7E82"/>
    <w:rsid w:val="002D7404"/>
    <w:rsid w:val="002E15BF"/>
    <w:rsid w:val="002F2BAF"/>
    <w:rsid w:val="002F3221"/>
    <w:rsid w:val="002F3FC7"/>
    <w:rsid w:val="002F4D13"/>
    <w:rsid w:val="002F7DE8"/>
    <w:rsid w:val="00307EAF"/>
    <w:rsid w:val="003158FE"/>
    <w:rsid w:val="00321E78"/>
    <w:rsid w:val="00353C7C"/>
    <w:rsid w:val="00354EEA"/>
    <w:rsid w:val="0036027B"/>
    <w:rsid w:val="003613FF"/>
    <w:rsid w:val="003646A8"/>
    <w:rsid w:val="00372288"/>
    <w:rsid w:val="00373870"/>
    <w:rsid w:val="00377A43"/>
    <w:rsid w:val="003811A4"/>
    <w:rsid w:val="0038355A"/>
    <w:rsid w:val="00390866"/>
    <w:rsid w:val="00393850"/>
    <w:rsid w:val="00394520"/>
    <w:rsid w:val="00395E3E"/>
    <w:rsid w:val="00396153"/>
    <w:rsid w:val="003A302B"/>
    <w:rsid w:val="003A5738"/>
    <w:rsid w:val="003A6513"/>
    <w:rsid w:val="003A7E00"/>
    <w:rsid w:val="003B0711"/>
    <w:rsid w:val="003B0ADA"/>
    <w:rsid w:val="003B16E6"/>
    <w:rsid w:val="003C42E9"/>
    <w:rsid w:val="003C5135"/>
    <w:rsid w:val="003C59BB"/>
    <w:rsid w:val="003C65A1"/>
    <w:rsid w:val="003D7146"/>
    <w:rsid w:val="003E2660"/>
    <w:rsid w:val="003E6013"/>
    <w:rsid w:val="003F056D"/>
    <w:rsid w:val="003F12E8"/>
    <w:rsid w:val="003F7ED9"/>
    <w:rsid w:val="00415436"/>
    <w:rsid w:val="004167DD"/>
    <w:rsid w:val="00416B65"/>
    <w:rsid w:val="0044126F"/>
    <w:rsid w:val="00446833"/>
    <w:rsid w:val="00450130"/>
    <w:rsid w:val="00453B93"/>
    <w:rsid w:val="00455653"/>
    <w:rsid w:val="00456A60"/>
    <w:rsid w:val="00456E27"/>
    <w:rsid w:val="00462233"/>
    <w:rsid w:val="0047080F"/>
    <w:rsid w:val="004721E2"/>
    <w:rsid w:val="004A12FE"/>
    <w:rsid w:val="004A5CB2"/>
    <w:rsid w:val="004A7D83"/>
    <w:rsid w:val="004C7FE8"/>
    <w:rsid w:val="004D473F"/>
    <w:rsid w:val="004E094E"/>
    <w:rsid w:val="004E2075"/>
    <w:rsid w:val="004E26DA"/>
    <w:rsid w:val="004E3EF3"/>
    <w:rsid w:val="004E7DEE"/>
    <w:rsid w:val="004F246C"/>
    <w:rsid w:val="004F571F"/>
    <w:rsid w:val="004F77B3"/>
    <w:rsid w:val="005158ED"/>
    <w:rsid w:val="00516440"/>
    <w:rsid w:val="00525301"/>
    <w:rsid w:val="00530BA8"/>
    <w:rsid w:val="00531804"/>
    <w:rsid w:val="0053498C"/>
    <w:rsid w:val="00547DE0"/>
    <w:rsid w:val="00550208"/>
    <w:rsid w:val="005571C0"/>
    <w:rsid w:val="00561FA8"/>
    <w:rsid w:val="00562439"/>
    <w:rsid w:val="00563FA7"/>
    <w:rsid w:val="00567511"/>
    <w:rsid w:val="00567983"/>
    <w:rsid w:val="00570FFB"/>
    <w:rsid w:val="00572DF2"/>
    <w:rsid w:val="00584A2F"/>
    <w:rsid w:val="00587732"/>
    <w:rsid w:val="00587A9B"/>
    <w:rsid w:val="00594A85"/>
    <w:rsid w:val="005A79DA"/>
    <w:rsid w:val="005B2365"/>
    <w:rsid w:val="005B4A59"/>
    <w:rsid w:val="005B7065"/>
    <w:rsid w:val="005C6AFB"/>
    <w:rsid w:val="005D46A8"/>
    <w:rsid w:val="005D6A37"/>
    <w:rsid w:val="005D7439"/>
    <w:rsid w:val="005E35E1"/>
    <w:rsid w:val="005E57CA"/>
    <w:rsid w:val="005F136B"/>
    <w:rsid w:val="005F6E38"/>
    <w:rsid w:val="005F7CE4"/>
    <w:rsid w:val="006051BB"/>
    <w:rsid w:val="006065FE"/>
    <w:rsid w:val="0060686D"/>
    <w:rsid w:val="00611983"/>
    <w:rsid w:val="006205D3"/>
    <w:rsid w:val="0063104C"/>
    <w:rsid w:val="00635A57"/>
    <w:rsid w:val="0063627D"/>
    <w:rsid w:val="006430F4"/>
    <w:rsid w:val="00644C67"/>
    <w:rsid w:val="00650704"/>
    <w:rsid w:val="00650848"/>
    <w:rsid w:val="00655C0A"/>
    <w:rsid w:val="00656A36"/>
    <w:rsid w:val="00660E22"/>
    <w:rsid w:val="006704D8"/>
    <w:rsid w:val="006710FE"/>
    <w:rsid w:val="006750D2"/>
    <w:rsid w:val="00682D51"/>
    <w:rsid w:val="00684D2B"/>
    <w:rsid w:val="006A0860"/>
    <w:rsid w:val="006A1296"/>
    <w:rsid w:val="006A7333"/>
    <w:rsid w:val="006A76D6"/>
    <w:rsid w:val="006A7BCB"/>
    <w:rsid w:val="006B051D"/>
    <w:rsid w:val="006B4D1E"/>
    <w:rsid w:val="006B7928"/>
    <w:rsid w:val="006C0700"/>
    <w:rsid w:val="006C5331"/>
    <w:rsid w:val="006C6B11"/>
    <w:rsid w:val="006C77F2"/>
    <w:rsid w:val="006D1721"/>
    <w:rsid w:val="006D2C4B"/>
    <w:rsid w:val="006D3B93"/>
    <w:rsid w:val="006E7FFC"/>
    <w:rsid w:val="006F3943"/>
    <w:rsid w:val="006F41F9"/>
    <w:rsid w:val="006F6997"/>
    <w:rsid w:val="006F76FC"/>
    <w:rsid w:val="00704916"/>
    <w:rsid w:val="00713209"/>
    <w:rsid w:val="007225A3"/>
    <w:rsid w:val="0072289E"/>
    <w:rsid w:val="007328F3"/>
    <w:rsid w:val="007338C2"/>
    <w:rsid w:val="00740ABF"/>
    <w:rsid w:val="00744E75"/>
    <w:rsid w:val="00752B27"/>
    <w:rsid w:val="007660E5"/>
    <w:rsid w:val="007714A2"/>
    <w:rsid w:val="00773308"/>
    <w:rsid w:val="00774D3D"/>
    <w:rsid w:val="00776B86"/>
    <w:rsid w:val="007858F6"/>
    <w:rsid w:val="00793B37"/>
    <w:rsid w:val="0079747B"/>
    <w:rsid w:val="007B0E35"/>
    <w:rsid w:val="007B16A9"/>
    <w:rsid w:val="007B6C02"/>
    <w:rsid w:val="007B714C"/>
    <w:rsid w:val="007C7C95"/>
    <w:rsid w:val="007D2483"/>
    <w:rsid w:val="007D4CB2"/>
    <w:rsid w:val="007D5F8B"/>
    <w:rsid w:val="007D74D9"/>
    <w:rsid w:val="007D7DE7"/>
    <w:rsid w:val="007E0D1E"/>
    <w:rsid w:val="007E10E0"/>
    <w:rsid w:val="007E10E8"/>
    <w:rsid w:val="007E6162"/>
    <w:rsid w:val="007F1DF2"/>
    <w:rsid w:val="007F45E0"/>
    <w:rsid w:val="007F4BE0"/>
    <w:rsid w:val="00803ECD"/>
    <w:rsid w:val="00811672"/>
    <w:rsid w:val="00815765"/>
    <w:rsid w:val="00820B95"/>
    <w:rsid w:val="0082167C"/>
    <w:rsid w:val="008218A5"/>
    <w:rsid w:val="00822891"/>
    <w:rsid w:val="00826C5C"/>
    <w:rsid w:val="008313F3"/>
    <w:rsid w:val="00834422"/>
    <w:rsid w:val="00836D01"/>
    <w:rsid w:val="00840052"/>
    <w:rsid w:val="00844CC9"/>
    <w:rsid w:val="008469B7"/>
    <w:rsid w:val="00846CE8"/>
    <w:rsid w:val="008470F0"/>
    <w:rsid w:val="00850FF7"/>
    <w:rsid w:val="00856D33"/>
    <w:rsid w:val="00860A04"/>
    <w:rsid w:val="00861F3D"/>
    <w:rsid w:val="00875B4F"/>
    <w:rsid w:val="008A4E87"/>
    <w:rsid w:val="008A7805"/>
    <w:rsid w:val="008B05C9"/>
    <w:rsid w:val="008B0DD1"/>
    <w:rsid w:val="008C3134"/>
    <w:rsid w:val="008C6C34"/>
    <w:rsid w:val="008D2B6F"/>
    <w:rsid w:val="008D49F7"/>
    <w:rsid w:val="008D5D8B"/>
    <w:rsid w:val="008E0F4E"/>
    <w:rsid w:val="008E3953"/>
    <w:rsid w:val="008F1683"/>
    <w:rsid w:val="00910192"/>
    <w:rsid w:val="009155A8"/>
    <w:rsid w:val="00916D03"/>
    <w:rsid w:val="00922131"/>
    <w:rsid w:val="00931483"/>
    <w:rsid w:val="009408FA"/>
    <w:rsid w:val="00943BB1"/>
    <w:rsid w:val="009512C4"/>
    <w:rsid w:val="009521CB"/>
    <w:rsid w:val="00956829"/>
    <w:rsid w:val="00957D48"/>
    <w:rsid w:val="00961533"/>
    <w:rsid w:val="00965908"/>
    <w:rsid w:val="00965EC6"/>
    <w:rsid w:val="00980393"/>
    <w:rsid w:val="00982C06"/>
    <w:rsid w:val="00984F89"/>
    <w:rsid w:val="00987280"/>
    <w:rsid w:val="00995B27"/>
    <w:rsid w:val="0099737A"/>
    <w:rsid w:val="009A2FFE"/>
    <w:rsid w:val="009B36F2"/>
    <w:rsid w:val="009B3BBA"/>
    <w:rsid w:val="009C0521"/>
    <w:rsid w:val="009C5600"/>
    <w:rsid w:val="009C5B97"/>
    <w:rsid w:val="009D486C"/>
    <w:rsid w:val="009D50AC"/>
    <w:rsid w:val="009E27B6"/>
    <w:rsid w:val="009E28BB"/>
    <w:rsid w:val="009F082A"/>
    <w:rsid w:val="00A06C89"/>
    <w:rsid w:val="00A12229"/>
    <w:rsid w:val="00A15D66"/>
    <w:rsid w:val="00A2163B"/>
    <w:rsid w:val="00A22D5B"/>
    <w:rsid w:val="00A22E0F"/>
    <w:rsid w:val="00A25ADF"/>
    <w:rsid w:val="00A32911"/>
    <w:rsid w:val="00A352FB"/>
    <w:rsid w:val="00A358D7"/>
    <w:rsid w:val="00A371BF"/>
    <w:rsid w:val="00A4427B"/>
    <w:rsid w:val="00A44845"/>
    <w:rsid w:val="00A472C1"/>
    <w:rsid w:val="00A476C0"/>
    <w:rsid w:val="00A52D33"/>
    <w:rsid w:val="00A5502E"/>
    <w:rsid w:val="00A55D5C"/>
    <w:rsid w:val="00A621A0"/>
    <w:rsid w:val="00A63040"/>
    <w:rsid w:val="00A6383B"/>
    <w:rsid w:val="00A63FD6"/>
    <w:rsid w:val="00A6714F"/>
    <w:rsid w:val="00A706CB"/>
    <w:rsid w:val="00A71382"/>
    <w:rsid w:val="00A729AB"/>
    <w:rsid w:val="00A73FF4"/>
    <w:rsid w:val="00A80733"/>
    <w:rsid w:val="00A81C63"/>
    <w:rsid w:val="00A858B3"/>
    <w:rsid w:val="00A87376"/>
    <w:rsid w:val="00A92FD1"/>
    <w:rsid w:val="00A96400"/>
    <w:rsid w:val="00AA3E9F"/>
    <w:rsid w:val="00AC2411"/>
    <w:rsid w:val="00AC44C0"/>
    <w:rsid w:val="00AC7B4A"/>
    <w:rsid w:val="00AD2E0C"/>
    <w:rsid w:val="00AD4F8C"/>
    <w:rsid w:val="00AD52B7"/>
    <w:rsid w:val="00AE0CC9"/>
    <w:rsid w:val="00AE4533"/>
    <w:rsid w:val="00AF2E01"/>
    <w:rsid w:val="00B0757D"/>
    <w:rsid w:val="00B125D4"/>
    <w:rsid w:val="00B141E8"/>
    <w:rsid w:val="00B16472"/>
    <w:rsid w:val="00B2143B"/>
    <w:rsid w:val="00B30671"/>
    <w:rsid w:val="00B3297A"/>
    <w:rsid w:val="00B32CD2"/>
    <w:rsid w:val="00B43330"/>
    <w:rsid w:val="00B447EC"/>
    <w:rsid w:val="00B572FA"/>
    <w:rsid w:val="00B61DD8"/>
    <w:rsid w:val="00B719F6"/>
    <w:rsid w:val="00B81E94"/>
    <w:rsid w:val="00B82097"/>
    <w:rsid w:val="00B84D25"/>
    <w:rsid w:val="00B86FC6"/>
    <w:rsid w:val="00B95EC5"/>
    <w:rsid w:val="00B9758C"/>
    <w:rsid w:val="00BA4A30"/>
    <w:rsid w:val="00BA64BD"/>
    <w:rsid w:val="00BA6A45"/>
    <w:rsid w:val="00BB14A8"/>
    <w:rsid w:val="00BB4F00"/>
    <w:rsid w:val="00BB7F7F"/>
    <w:rsid w:val="00BC05C9"/>
    <w:rsid w:val="00BC0968"/>
    <w:rsid w:val="00BC0CE4"/>
    <w:rsid w:val="00BC2104"/>
    <w:rsid w:val="00BC53FE"/>
    <w:rsid w:val="00BC7F2D"/>
    <w:rsid w:val="00BD3C21"/>
    <w:rsid w:val="00BE5CE9"/>
    <w:rsid w:val="00BF0C51"/>
    <w:rsid w:val="00BF3C5F"/>
    <w:rsid w:val="00BF57E2"/>
    <w:rsid w:val="00BF621D"/>
    <w:rsid w:val="00C03E46"/>
    <w:rsid w:val="00C07304"/>
    <w:rsid w:val="00C134A8"/>
    <w:rsid w:val="00C1473B"/>
    <w:rsid w:val="00C14B35"/>
    <w:rsid w:val="00C17ABE"/>
    <w:rsid w:val="00C22CFC"/>
    <w:rsid w:val="00C23593"/>
    <w:rsid w:val="00C26954"/>
    <w:rsid w:val="00C310A8"/>
    <w:rsid w:val="00C36641"/>
    <w:rsid w:val="00C45C5D"/>
    <w:rsid w:val="00C56DD0"/>
    <w:rsid w:val="00C600B7"/>
    <w:rsid w:val="00C65604"/>
    <w:rsid w:val="00C73904"/>
    <w:rsid w:val="00C7732E"/>
    <w:rsid w:val="00C91885"/>
    <w:rsid w:val="00C9367F"/>
    <w:rsid w:val="00C943F6"/>
    <w:rsid w:val="00C94D4E"/>
    <w:rsid w:val="00C97930"/>
    <w:rsid w:val="00CA0C2D"/>
    <w:rsid w:val="00CA37D8"/>
    <w:rsid w:val="00CA6B49"/>
    <w:rsid w:val="00CB3579"/>
    <w:rsid w:val="00CC2D23"/>
    <w:rsid w:val="00CC3975"/>
    <w:rsid w:val="00CD280F"/>
    <w:rsid w:val="00CE49A0"/>
    <w:rsid w:val="00CE4CC0"/>
    <w:rsid w:val="00CE6480"/>
    <w:rsid w:val="00CE7F40"/>
    <w:rsid w:val="00D00BD9"/>
    <w:rsid w:val="00D074EA"/>
    <w:rsid w:val="00D217EE"/>
    <w:rsid w:val="00D26058"/>
    <w:rsid w:val="00D2633E"/>
    <w:rsid w:val="00D408F5"/>
    <w:rsid w:val="00D50AD4"/>
    <w:rsid w:val="00D562C1"/>
    <w:rsid w:val="00D61FD6"/>
    <w:rsid w:val="00D67FBB"/>
    <w:rsid w:val="00D70807"/>
    <w:rsid w:val="00D8147E"/>
    <w:rsid w:val="00D90C10"/>
    <w:rsid w:val="00D91E16"/>
    <w:rsid w:val="00D96529"/>
    <w:rsid w:val="00D97A3F"/>
    <w:rsid w:val="00DA25A6"/>
    <w:rsid w:val="00DB385F"/>
    <w:rsid w:val="00DB5867"/>
    <w:rsid w:val="00DC0245"/>
    <w:rsid w:val="00DC2BA3"/>
    <w:rsid w:val="00DD3709"/>
    <w:rsid w:val="00DD773C"/>
    <w:rsid w:val="00DE0461"/>
    <w:rsid w:val="00DE0E81"/>
    <w:rsid w:val="00DE3699"/>
    <w:rsid w:val="00DF1808"/>
    <w:rsid w:val="00DF47EA"/>
    <w:rsid w:val="00E057A0"/>
    <w:rsid w:val="00E0641D"/>
    <w:rsid w:val="00E068D0"/>
    <w:rsid w:val="00E1336E"/>
    <w:rsid w:val="00E23AA8"/>
    <w:rsid w:val="00E27BBC"/>
    <w:rsid w:val="00E3033D"/>
    <w:rsid w:val="00E36800"/>
    <w:rsid w:val="00E3687A"/>
    <w:rsid w:val="00E36EF3"/>
    <w:rsid w:val="00E37940"/>
    <w:rsid w:val="00E47F6D"/>
    <w:rsid w:val="00E5188B"/>
    <w:rsid w:val="00E52C0C"/>
    <w:rsid w:val="00E61807"/>
    <w:rsid w:val="00E64383"/>
    <w:rsid w:val="00E732F9"/>
    <w:rsid w:val="00E76909"/>
    <w:rsid w:val="00E809F2"/>
    <w:rsid w:val="00E810D6"/>
    <w:rsid w:val="00E816DD"/>
    <w:rsid w:val="00E82F8D"/>
    <w:rsid w:val="00E9488B"/>
    <w:rsid w:val="00EA1E5A"/>
    <w:rsid w:val="00EB0B5B"/>
    <w:rsid w:val="00EB5A42"/>
    <w:rsid w:val="00ED31D8"/>
    <w:rsid w:val="00EE4FC3"/>
    <w:rsid w:val="00EF05D5"/>
    <w:rsid w:val="00EF3F6B"/>
    <w:rsid w:val="00EF4F7F"/>
    <w:rsid w:val="00EF728F"/>
    <w:rsid w:val="00EF72CA"/>
    <w:rsid w:val="00F0014B"/>
    <w:rsid w:val="00F01161"/>
    <w:rsid w:val="00F205CF"/>
    <w:rsid w:val="00F23101"/>
    <w:rsid w:val="00F26260"/>
    <w:rsid w:val="00F272F2"/>
    <w:rsid w:val="00F27AD6"/>
    <w:rsid w:val="00F3455E"/>
    <w:rsid w:val="00F3490D"/>
    <w:rsid w:val="00F418F4"/>
    <w:rsid w:val="00F42744"/>
    <w:rsid w:val="00F4393A"/>
    <w:rsid w:val="00F542E0"/>
    <w:rsid w:val="00F55376"/>
    <w:rsid w:val="00F579AA"/>
    <w:rsid w:val="00F63C3B"/>
    <w:rsid w:val="00F64BC3"/>
    <w:rsid w:val="00F67BFA"/>
    <w:rsid w:val="00F70648"/>
    <w:rsid w:val="00F70D8B"/>
    <w:rsid w:val="00F71732"/>
    <w:rsid w:val="00F72356"/>
    <w:rsid w:val="00F72E1A"/>
    <w:rsid w:val="00F91D46"/>
    <w:rsid w:val="00FA110B"/>
    <w:rsid w:val="00FB1ACF"/>
    <w:rsid w:val="00FB2042"/>
    <w:rsid w:val="00FB383E"/>
    <w:rsid w:val="00FB6A80"/>
    <w:rsid w:val="00FC22AD"/>
    <w:rsid w:val="00FC460C"/>
    <w:rsid w:val="00FD108C"/>
    <w:rsid w:val="00FE2C31"/>
    <w:rsid w:val="00FE7341"/>
    <w:rsid w:val="00FF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2</cp:revision>
  <cp:lastPrinted>2018-01-12T18:27:00Z</cp:lastPrinted>
  <dcterms:created xsi:type="dcterms:W3CDTF">2019-02-19T18:16:00Z</dcterms:created>
  <dcterms:modified xsi:type="dcterms:W3CDTF">2019-02-19T18:16:00Z</dcterms:modified>
</cp:coreProperties>
</file>